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9F" w:rsidRPr="00DA3A9F" w:rsidRDefault="00DA3A9F" w:rsidP="00DA3A9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kern w:val="2"/>
          <w:sz w:val="24"/>
          <w:szCs w:val="24"/>
          <w:lang w:val="uk-UA"/>
        </w:rPr>
      </w:pPr>
      <w:r w:rsidRPr="00DA3A9F">
        <w:rPr>
          <w:rFonts w:ascii="Times New Roman" w:eastAsia="Andale Sans UI" w:hAnsi="Times New Roman"/>
          <w:kern w:val="2"/>
          <w:sz w:val="24"/>
          <w:szCs w:val="24"/>
          <w:lang w:val="uk-UA"/>
        </w:rPr>
        <w:t>Проект</w:t>
      </w:r>
    </w:p>
    <w:p w:rsidR="00DA3A9F" w:rsidRPr="000C668C" w:rsidRDefault="00DA3A9F" w:rsidP="00DA3A9F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uk-UA"/>
        </w:rPr>
      </w:pPr>
      <w:r>
        <w:rPr>
          <w:rFonts w:ascii="Times New Roman" w:eastAsia="Andale Sans UI" w:hAnsi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0BF76F51" wp14:editId="2E763AE9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A9F" w:rsidRDefault="00DA3A9F" w:rsidP="00DA3A9F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DA3A9F" w:rsidRDefault="00DA3A9F" w:rsidP="00DA3A9F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DA3A9F" w:rsidRDefault="00DA3A9F" w:rsidP="00DA3A9F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DA3A9F" w:rsidRDefault="00DA3A9F" w:rsidP="00DA3A9F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DA3A9F" w:rsidRDefault="00DA3A9F" w:rsidP="00DA3A9F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  <w:bookmarkStart w:id="0" w:name="_GoBack"/>
      <w:bookmarkEnd w:id="0"/>
    </w:p>
    <w:p w:rsidR="00DA3A9F" w:rsidRDefault="00DA3A9F" w:rsidP="00DA3A9F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DA3A9F" w:rsidRDefault="00DA3A9F" w:rsidP="00DA3A9F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DA3A9F" w:rsidRDefault="00DA3A9F" w:rsidP="00DA3A9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DA3A9F" w:rsidRDefault="00DA3A9F" w:rsidP="00DA3A9F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від _______________ 2019 р.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м. Ніжин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   № ______</w:t>
      </w:r>
    </w:p>
    <w:p w:rsidR="00DA3A9F" w:rsidRDefault="00DA3A9F" w:rsidP="00DA3A9F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DA3A9F" w:rsidRDefault="00DA3A9F" w:rsidP="00DA3A9F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DA3A9F" w:rsidRDefault="00DA3A9F" w:rsidP="00DA3A9F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DA3A9F" w:rsidRDefault="00DA3A9F" w:rsidP="00DA3A9F">
      <w:pPr>
        <w:widowControl w:val="0"/>
        <w:tabs>
          <w:tab w:val="left" w:pos="9639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Відповідно до статей 34, 42, 52, 53, 59, 73 Закону України “Про місцеве самоврядування в Україні”, Регламенту виконавчого комітету Ніжинської міської ради Чернігівської області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en-US"/>
        </w:rPr>
        <w:t>V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ІІ скликання, затвердженого рішенням виконавчого комітету Ніжинської міської ради від 11.08.2016 р. №220, протоколу засідання опікунської ради від </w:t>
      </w:r>
      <w:r w:rsidRPr="007E32E3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17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</w:t>
      </w:r>
      <w:r w:rsidRPr="007E32E3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04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</w:t>
      </w:r>
      <w:r w:rsidRPr="004A2F2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2019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р.</w:t>
      </w:r>
      <w:r w:rsidRPr="004A2F2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та розглянувши заяви громадян, виконавчий комітет міської ради вирішив:</w:t>
      </w:r>
    </w:p>
    <w:p w:rsidR="00DA3A9F" w:rsidRDefault="00DA3A9F" w:rsidP="00DA3A9F">
      <w:pPr>
        <w:widowControl w:val="0"/>
        <w:tabs>
          <w:tab w:val="left" w:pos="9639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DA3A9F" w:rsidRDefault="00DA3A9F" w:rsidP="00DA3A9F">
      <w:pPr>
        <w:widowControl w:val="0"/>
        <w:tabs>
          <w:tab w:val="left" w:pos="963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1.</w:t>
      </w:r>
      <w:r w:rsidRPr="007B2026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На підставі пункту 1.7 Правил опіки та піклування та пункту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25 </w:t>
      </w:r>
      <w:r w:rsidRPr="007B2026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Типового положення про психоневрологічні інтернати</w:t>
      </w:r>
      <w:r w:rsidRPr="007E32E3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в</w:t>
      </w:r>
      <w:r w:rsidRPr="007B2026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лаштувати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:</w:t>
      </w:r>
      <w:r w:rsidRPr="007B2026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</w:t>
      </w:r>
    </w:p>
    <w:p w:rsidR="00DA3A9F" w:rsidRDefault="00DA3A9F" w:rsidP="00DA3A9F">
      <w:pPr>
        <w:widowControl w:val="0"/>
        <w:tabs>
          <w:tab w:val="left" w:pos="963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1.1 .ПІП, (03.07.1994 </w:t>
      </w:r>
      <w:r w:rsidRPr="007B2026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р. н.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,)</w:t>
      </w:r>
      <w:r w:rsidRPr="007B2026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до </w:t>
      </w:r>
      <w:proofErr w:type="spellStart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Козелецького</w:t>
      </w:r>
      <w:proofErr w:type="spellEnd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геріатричного пансіонату.</w:t>
      </w:r>
    </w:p>
    <w:p w:rsidR="00DA3A9F" w:rsidRDefault="00DA3A9F" w:rsidP="00DA3A9F">
      <w:pPr>
        <w:widowControl w:val="0"/>
        <w:tabs>
          <w:tab w:val="left" w:pos="963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1.2. ПІП, (27.08.1993 р. н.,)</w:t>
      </w:r>
      <w:r w:rsidRPr="007E32E3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</w:t>
      </w:r>
      <w:r w:rsidRPr="007B2026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до </w:t>
      </w:r>
      <w:proofErr w:type="spellStart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Козелецького</w:t>
      </w:r>
      <w:proofErr w:type="spellEnd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геріатричного пансіонату.</w:t>
      </w:r>
    </w:p>
    <w:p w:rsidR="00DA3A9F" w:rsidRDefault="00DA3A9F" w:rsidP="00DA3A9F">
      <w:pPr>
        <w:widowControl w:val="0"/>
        <w:tabs>
          <w:tab w:val="left" w:pos="963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1.3. ПІП, (24.01.1993 р. н.,) </w:t>
      </w:r>
      <w:r w:rsidRPr="007B2026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до </w:t>
      </w:r>
      <w:proofErr w:type="spellStart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Козелецького</w:t>
      </w:r>
      <w:proofErr w:type="spellEnd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геріатричного пансіонату.</w:t>
      </w:r>
    </w:p>
    <w:p w:rsidR="00DA3A9F" w:rsidRDefault="00DA3A9F" w:rsidP="00DA3A9F">
      <w:pPr>
        <w:widowControl w:val="0"/>
        <w:tabs>
          <w:tab w:val="left" w:pos="963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1.4. ПІП, (6.09.1990 р. н.,) </w:t>
      </w:r>
      <w:r w:rsidRPr="007B2026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до </w:t>
      </w:r>
      <w:proofErr w:type="spellStart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Козелецького</w:t>
      </w:r>
      <w:proofErr w:type="spellEnd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геріатричного пансіонату.</w:t>
      </w:r>
    </w:p>
    <w:p w:rsidR="00DA3A9F" w:rsidRDefault="00DA3A9F" w:rsidP="00DA3A9F">
      <w:pPr>
        <w:widowControl w:val="0"/>
        <w:tabs>
          <w:tab w:val="left" w:pos="963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1.5.</w:t>
      </w:r>
      <w:r w:rsidRPr="00C83DD5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ПІП, (23.02.1996 р. н.,) </w:t>
      </w:r>
      <w:r w:rsidRPr="007B2026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до </w:t>
      </w:r>
      <w:proofErr w:type="spellStart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Козелецького</w:t>
      </w:r>
      <w:proofErr w:type="spellEnd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геріатричного пансіонату.</w:t>
      </w:r>
    </w:p>
    <w:p w:rsidR="00DA3A9F" w:rsidRDefault="00DA3A9F" w:rsidP="00DA3A9F">
      <w:pPr>
        <w:widowControl w:val="0"/>
        <w:tabs>
          <w:tab w:val="left" w:pos="963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DA3A9F" w:rsidRPr="007E32E3" w:rsidRDefault="00DA3A9F" w:rsidP="00DA3A9F">
      <w:pPr>
        <w:widowControl w:val="0"/>
        <w:tabs>
          <w:tab w:val="left" w:pos="9639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2.  Начальнику служби у справах дітей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DA3A9F" w:rsidRDefault="00DA3A9F" w:rsidP="00DA3A9F">
      <w:pPr>
        <w:widowControl w:val="0"/>
        <w:tabs>
          <w:tab w:val="left" w:pos="6215"/>
          <w:tab w:val="left" w:pos="9639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/>
        </w:rPr>
        <w:t xml:space="preserve">3.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                                                                                                                         голови з питань діяльності виконавчих органів ради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Алєксєєнка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DA3A9F" w:rsidRDefault="00DA3A9F" w:rsidP="00DA3A9F">
      <w:pPr>
        <w:widowControl w:val="0"/>
        <w:tabs>
          <w:tab w:val="left" w:pos="6215"/>
          <w:tab w:val="left" w:pos="9639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DA3A9F" w:rsidRDefault="00DA3A9F" w:rsidP="00DA3A9F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DA3A9F" w:rsidRDefault="00DA3A9F" w:rsidP="00DA3A9F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DA3A9F" w:rsidRDefault="00DA3A9F" w:rsidP="00DA3A9F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Міський голова                                                                                    А.ЛІННИК</w:t>
      </w:r>
    </w:p>
    <w:p w:rsidR="00DA3A9F" w:rsidRPr="00C16989" w:rsidRDefault="00DA3A9F" w:rsidP="00DA3A9F">
      <w:pPr>
        <w:rPr>
          <w:lang w:val="uk-UA"/>
        </w:rPr>
      </w:pPr>
    </w:p>
    <w:p w:rsidR="006575F4" w:rsidRDefault="006575F4"/>
    <w:sectPr w:rsidR="00657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6E"/>
    <w:rsid w:val="001E336E"/>
    <w:rsid w:val="006575F4"/>
    <w:rsid w:val="00DA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A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A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Kovalav2525</dc:creator>
  <cp:keywords/>
  <dc:description/>
  <cp:lastModifiedBy>Kovalav2525</cp:lastModifiedBy>
  <cp:revision>2</cp:revision>
  <dcterms:created xsi:type="dcterms:W3CDTF">2019-04-17T11:41:00Z</dcterms:created>
  <dcterms:modified xsi:type="dcterms:W3CDTF">2019-04-17T11:41:00Z</dcterms:modified>
</cp:coreProperties>
</file>